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D9A" w:rsidRDefault="00972F4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posOffset>2872740</wp:posOffset>
            </wp:positionH>
            <wp:positionV relativeFrom="paragraph">
              <wp:posOffset>635</wp:posOffset>
            </wp:positionV>
            <wp:extent cx="419100" cy="714375"/>
            <wp:effectExtent l="0" t="0" r="0" b="0"/>
            <wp:wrapSquare wrapText="bothSides"/>
            <wp:docPr id="1" name="Рисунок 3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358D">
        <w:rPr>
          <w:noProof/>
        </w:rPr>
        <w:t xml:space="preserve"> </w:t>
      </w:r>
      <w: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 ДУМА</w:t>
      </w:r>
    </w:p>
    <w:p w:rsidR="00561D9A" w:rsidRDefault="00972F4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 w:rsidR="00561D9A" w:rsidRDefault="00972F4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561D9A" w:rsidRDefault="00561D9A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561D9A" w:rsidRDefault="00972F4E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561D9A" w:rsidRDefault="00561D9A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561D9A" w:rsidRDefault="00972F4E">
      <w:pPr>
        <w:pStyle w:val="ConsPlusTitle"/>
        <w:widowControl/>
        <w:shd w:val="clear" w:color="auto" w:fill="FFFFFF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__.__.2025                                                                                                        </w:t>
      </w:r>
      <w:r w:rsidR="005F358D">
        <w:rPr>
          <w:rFonts w:ascii="Times New Roman" w:hAnsi="Times New Roman"/>
          <w:b w:val="0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642A7F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</w:t>
      </w:r>
    </w:p>
    <w:p w:rsidR="00561D9A" w:rsidRDefault="00972F4E">
      <w:pPr>
        <w:shd w:val="clear" w:color="auto" w:fill="FFFFFF"/>
        <w:tabs>
          <w:tab w:val="left" w:pos="14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61D9A" w:rsidRDefault="00972F4E" w:rsidP="005F358D">
      <w:pPr>
        <w:shd w:val="clear" w:color="auto" w:fill="FFFFFF"/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Юсьвинского муниципального округа Пермского края «О бюджете Юсьвинского муниципального округа Пермского края на 2025 год и на плановый период 2026-2027 годов»</w:t>
      </w:r>
    </w:p>
    <w:p w:rsidR="00561D9A" w:rsidRDefault="00972F4E">
      <w:pPr>
        <w:spacing w:before="24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Положением о бюджетном процессе в </w:t>
      </w:r>
      <w:proofErr w:type="spellStart"/>
      <w:r>
        <w:rPr>
          <w:sz w:val="28"/>
          <w:szCs w:val="28"/>
        </w:rPr>
        <w:t>Юсьвинском</w:t>
      </w:r>
      <w:proofErr w:type="spellEnd"/>
      <w:r>
        <w:rPr>
          <w:sz w:val="28"/>
          <w:szCs w:val="28"/>
        </w:rPr>
        <w:t xml:space="preserve"> муниципальном округе Пермского края, утвержденным решением Думы Юсьвинского муниципального округа от 12.11.2019 № 28, Дума Юсьвинского муниципального округа РЕШАЕТ:</w:t>
      </w:r>
    </w:p>
    <w:p w:rsidR="00561D9A" w:rsidRDefault="00972F4E">
      <w:pPr>
        <w:pStyle w:val="af3"/>
        <w:keepNext/>
        <w:numPr>
          <w:ilvl w:val="0"/>
          <w:numId w:val="2"/>
        </w:numPr>
        <w:spacing w:before="240"/>
        <w:ind w:left="0" w:firstLine="709"/>
        <w:jc w:val="both"/>
        <w:rPr>
          <w:szCs w:val="28"/>
        </w:rPr>
      </w:pPr>
      <w:r>
        <w:rPr>
          <w:szCs w:val="28"/>
        </w:rPr>
        <w:t>Внести в решение Думы Юсьвинского муниципального округа Пермского края от 13.12.2024 № 35 «О бюджете Юсьвинского муниципального округа Пермского края на 2025 год и на плановый период 2026-2027 годов» следующие изменения:</w:t>
      </w:r>
    </w:p>
    <w:p w:rsidR="00561D9A" w:rsidRDefault="00972F4E">
      <w:pPr>
        <w:pStyle w:val="af3"/>
        <w:numPr>
          <w:ilvl w:val="1"/>
          <w:numId w:val="4"/>
        </w:numPr>
        <w:spacing w:before="240"/>
        <w:ind w:left="0" w:firstLine="709"/>
        <w:jc w:val="both"/>
        <w:rPr>
          <w:szCs w:val="28"/>
        </w:rPr>
      </w:pPr>
      <w:r>
        <w:rPr>
          <w:szCs w:val="28"/>
        </w:rPr>
        <w:t xml:space="preserve">статью 1 изложить </w:t>
      </w:r>
      <w:r>
        <w:rPr>
          <w:rFonts w:eastAsia="Lucida Sans Unicode"/>
          <w:kern w:val="2"/>
          <w:szCs w:val="28"/>
        </w:rPr>
        <w:t>в редакции следующего содержания</w:t>
      </w:r>
      <w:r>
        <w:rPr>
          <w:szCs w:val="28"/>
        </w:rPr>
        <w:t>:</w:t>
      </w:r>
    </w:p>
    <w:p w:rsidR="00561D9A" w:rsidRDefault="00972F4E">
      <w:pPr>
        <w:pStyle w:val="af4"/>
        <w:shd w:val="clear" w:color="auto" w:fill="FFFFFF"/>
        <w:spacing w:before="240"/>
        <w:rPr>
          <w:szCs w:val="28"/>
        </w:rPr>
      </w:pPr>
      <w:r>
        <w:rPr>
          <w:b/>
          <w:szCs w:val="28"/>
        </w:rPr>
        <w:t>«</w:t>
      </w:r>
      <w:r>
        <w:rPr>
          <w:szCs w:val="28"/>
        </w:rPr>
        <w:t>1. Утвердить основные характеристики бюджета Юсьвинского муниципального округа Пермского края на 2025 год (далее – бюджет муниципального округа):</w:t>
      </w:r>
    </w:p>
    <w:p w:rsidR="00561D9A" w:rsidRDefault="00972F4E">
      <w:pPr>
        <w:pStyle w:val="af4"/>
        <w:shd w:val="clear" w:color="auto" w:fill="FFFFFF"/>
        <w:spacing w:before="240"/>
        <w:rPr>
          <w:szCs w:val="28"/>
        </w:rPr>
      </w:pPr>
      <w:r>
        <w:rPr>
          <w:szCs w:val="28"/>
        </w:rPr>
        <w:t xml:space="preserve">1) общий объем доходов бюджета муниципального округа в сумме </w:t>
      </w:r>
      <w:r>
        <w:rPr>
          <w:b/>
          <w:szCs w:val="28"/>
        </w:rPr>
        <w:t xml:space="preserve">1 175 623,96155 </w:t>
      </w:r>
      <w:r>
        <w:rPr>
          <w:szCs w:val="28"/>
        </w:rPr>
        <w:t>тыс. рублей</w:t>
      </w:r>
      <w:r>
        <w:rPr>
          <w:b/>
          <w:szCs w:val="28"/>
        </w:rPr>
        <w:t>;</w:t>
      </w:r>
    </w:p>
    <w:p w:rsidR="00561D9A" w:rsidRDefault="00972F4E">
      <w:pPr>
        <w:pStyle w:val="af4"/>
        <w:shd w:val="clear" w:color="auto" w:fill="FFFFFF"/>
        <w:spacing w:before="240"/>
        <w:rPr>
          <w:szCs w:val="28"/>
        </w:rPr>
      </w:pPr>
      <w:r>
        <w:rPr>
          <w:szCs w:val="28"/>
        </w:rPr>
        <w:t xml:space="preserve">2) общий объем расходов бюджета муниципального округа в сумме            </w:t>
      </w:r>
      <w:r>
        <w:rPr>
          <w:b/>
          <w:szCs w:val="28"/>
        </w:rPr>
        <w:t>1 193 963,73368 т</w:t>
      </w:r>
      <w:r>
        <w:rPr>
          <w:szCs w:val="28"/>
        </w:rPr>
        <w:t xml:space="preserve">ыс. рублей; </w:t>
      </w:r>
    </w:p>
    <w:p w:rsidR="00561D9A" w:rsidRDefault="00972F4E">
      <w:pPr>
        <w:pStyle w:val="af4"/>
        <w:shd w:val="clear" w:color="auto" w:fill="FFFFFF"/>
        <w:spacing w:before="240"/>
        <w:rPr>
          <w:szCs w:val="28"/>
        </w:rPr>
      </w:pPr>
      <w:r>
        <w:rPr>
          <w:szCs w:val="28"/>
        </w:rPr>
        <w:t xml:space="preserve">3) дефицит бюджета муниципального округа в сумме </w:t>
      </w:r>
      <w:r>
        <w:rPr>
          <w:b/>
          <w:szCs w:val="28"/>
        </w:rPr>
        <w:t xml:space="preserve">18 339,77213 </w:t>
      </w:r>
      <w:r>
        <w:rPr>
          <w:szCs w:val="28"/>
        </w:rPr>
        <w:t xml:space="preserve">тыс. рублей. </w:t>
      </w:r>
    </w:p>
    <w:p w:rsidR="00561D9A" w:rsidRDefault="00972F4E">
      <w:pPr>
        <w:pStyle w:val="af4"/>
        <w:shd w:val="clear" w:color="auto" w:fill="FFFFFF"/>
        <w:spacing w:before="240"/>
        <w:rPr>
          <w:szCs w:val="28"/>
        </w:rPr>
      </w:pPr>
      <w:r>
        <w:rPr>
          <w:szCs w:val="28"/>
        </w:rPr>
        <w:t xml:space="preserve">4) объем поступлений из источников внутреннего финансирования дефицита бюджета муниципального округа в сумме </w:t>
      </w:r>
      <w:r>
        <w:rPr>
          <w:b/>
          <w:szCs w:val="28"/>
        </w:rPr>
        <w:t xml:space="preserve">18 339,77213 </w:t>
      </w:r>
      <w:r>
        <w:rPr>
          <w:szCs w:val="28"/>
        </w:rPr>
        <w:t xml:space="preserve">тыс. рублей за счет изменения остатков средств на счете бюджета муниципального округа в сумме </w:t>
      </w:r>
      <w:r>
        <w:rPr>
          <w:b/>
          <w:szCs w:val="28"/>
        </w:rPr>
        <w:t xml:space="preserve">18 339,77213 </w:t>
      </w:r>
      <w:r>
        <w:rPr>
          <w:szCs w:val="28"/>
        </w:rPr>
        <w:t>тыс. рублей.</w:t>
      </w:r>
    </w:p>
    <w:p w:rsidR="00561D9A" w:rsidRDefault="00972F4E">
      <w:pPr>
        <w:pStyle w:val="af4"/>
        <w:shd w:val="clear" w:color="auto" w:fill="FFFFFF"/>
        <w:spacing w:before="240"/>
        <w:rPr>
          <w:szCs w:val="28"/>
        </w:rPr>
      </w:pPr>
      <w:r>
        <w:rPr>
          <w:szCs w:val="28"/>
        </w:rPr>
        <w:lastRenderedPageBreak/>
        <w:t>2. Утвердить основные характеристики бюджета муниципального округа на 2026 год и на 2027 год:</w:t>
      </w:r>
    </w:p>
    <w:p w:rsidR="00561D9A" w:rsidRDefault="00972F4E">
      <w:pPr>
        <w:pStyle w:val="af4"/>
        <w:shd w:val="clear" w:color="auto" w:fill="FFFFFF"/>
        <w:spacing w:before="240"/>
        <w:rPr>
          <w:szCs w:val="28"/>
        </w:rPr>
      </w:pPr>
      <w:r>
        <w:rPr>
          <w:szCs w:val="28"/>
        </w:rPr>
        <w:t xml:space="preserve">1) общий объем доходов бюджета муниципального округа на 2026 год в сумме </w:t>
      </w:r>
      <w:r>
        <w:rPr>
          <w:b/>
          <w:szCs w:val="28"/>
        </w:rPr>
        <w:t>916 433,32520</w:t>
      </w:r>
      <w:r>
        <w:rPr>
          <w:szCs w:val="28"/>
        </w:rPr>
        <w:t xml:space="preserve"> тыс. рублей и на 2027 год в сумме </w:t>
      </w:r>
      <w:r>
        <w:rPr>
          <w:b/>
          <w:szCs w:val="28"/>
        </w:rPr>
        <w:t>934 235,61395</w:t>
      </w:r>
      <w:r>
        <w:rPr>
          <w:szCs w:val="28"/>
        </w:rPr>
        <w:t xml:space="preserve"> тыс. рублей;</w:t>
      </w:r>
    </w:p>
    <w:p w:rsidR="00561D9A" w:rsidRDefault="00972F4E">
      <w:pPr>
        <w:pStyle w:val="af4"/>
        <w:shd w:val="clear" w:color="auto" w:fill="FFFFFF"/>
        <w:spacing w:before="240"/>
        <w:rPr>
          <w:szCs w:val="28"/>
        </w:rPr>
      </w:pPr>
      <w:r>
        <w:rPr>
          <w:szCs w:val="28"/>
        </w:rPr>
        <w:t xml:space="preserve">2) общий объем расходов бюджета муниципального округа на 2026 год в сумме </w:t>
      </w:r>
      <w:r>
        <w:rPr>
          <w:b/>
          <w:szCs w:val="28"/>
        </w:rPr>
        <w:t>916 433,32520</w:t>
      </w:r>
      <w:r>
        <w:rPr>
          <w:szCs w:val="28"/>
        </w:rPr>
        <w:t xml:space="preserve">  тыс. рублей (в том числе условно утвержденные расходы </w:t>
      </w:r>
      <w:r>
        <w:rPr>
          <w:b/>
          <w:szCs w:val="28"/>
        </w:rPr>
        <w:t xml:space="preserve">8 703,07775 </w:t>
      </w:r>
      <w:r>
        <w:rPr>
          <w:szCs w:val="28"/>
        </w:rPr>
        <w:t xml:space="preserve">тыс. рублей) и на 2027 год в сумме </w:t>
      </w:r>
      <w:r>
        <w:rPr>
          <w:b/>
          <w:szCs w:val="28"/>
        </w:rPr>
        <w:t>934 235,61395</w:t>
      </w:r>
      <w:r>
        <w:rPr>
          <w:szCs w:val="28"/>
        </w:rPr>
        <w:t xml:space="preserve"> тыс. рублей (в том числе условно утвержденные расходы </w:t>
      </w:r>
      <w:r>
        <w:rPr>
          <w:b/>
          <w:szCs w:val="28"/>
        </w:rPr>
        <w:t xml:space="preserve">26 739,77829 </w:t>
      </w:r>
      <w:r>
        <w:rPr>
          <w:szCs w:val="28"/>
        </w:rPr>
        <w:t>тыс. рублей);</w:t>
      </w:r>
    </w:p>
    <w:p w:rsidR="00561D9A" w:rsidRDefault="00972F4E">
      <w:pPr>
        <w:pStyle w:val="af4"/>
        <w:shd w:val="clear" w:color="auto" w:fill="FFFFFF"/>
        <w:spacing w:before="240"/>
        <w:rPr>
          <w:iCs/>
          <w:szCs w:val="28"/>
        </w:rPr>
      </w:pPr>
      <w:r>
        <w:rPr>
          <w:szCs w:val="28"/>
        </w:rPr>
        <w:t>3) дефицит бюджета муниципального округа на 2026 год в сумме</w:t>
      </w:r>
      <w:r>
        <w:rPr>
          <w:b/>
          <w:szCs w:val="28"/>
        </w:rPr>
        <w:t xml:space="preserve"> 0,0 </w:t>
      </w:r>
      <w:r>
        <w:rPr>
          <w:szCs w:val="28"/>
        </w:rPr>
        <w:t xml:space="preserve">тыс. рублей и на 2027 год в сумме </w:t>
      </w:r>
      <w:r>
        <w:rPr>
          <w:b/>
          <w:szCs w:val="28"/>
        </w:rPr>
        <w:t xml:space="preserve">0,0 </w:t>
      </w:r>
      <w:r>
        <w:rPr>
          <w:szCs w:val="28"/>
        </w:rPr>
        <w:t>тыс. рублей</w:t>
      </w:r>
      <w:proofErr w:type="gramStart"/>
      <w:r>
        <w:rPr>
          <w:szCs w:val="28"/>
        </w:rPr>
        <w:t>.</w:t>
      </w:r>
      <w:r>
        <w:rPr>
          <w:iCs/>
          <w:szCs w:val="28"/>
        </w:rPr>
        <w:t>»;</w:t>
      </w:r>
      <w:proofErr w:type="gramEnd"/>
    </w:p>
    <w:p w:rsidR="00561D9A" w:rsidRDefault="00972F4E">
      <w:pPr>
        <w:pStyle w:val="af4"/>
        <w:numPr>
          <w:ilvl w:val="1"/>
          <w:numId w:val="4"/>
        </w:numPr>
        <w:shd w:val="clear" w:color="auto" w:fill="FFFFFF"/>
        <w:spacing w:before="240"/>
        <w:ind w:left="0" w:firstLine="709"/>
        <w:rPr>
          <w:szCs w:val="28"/>
        </w:rPr>
      </w:pPr>
      <w:r>
        <w:rPr>
          <w:szCs w:val="28"/>
        </w:rPr>
        <w:t>часть 2 статьи 2 утвердить в следующей редакции:</w:t>
      </w:r>
    </w:p>
    <w:p w:rsidR="00561D9A" w:rsidRDefault="00972F4E">
      <w:pPr>
        <w:pStyle w:val="20"/>
        <w:widowControl w:val="0"/>
        <w:spacing w:before="240" w:after="0" w:line="240" w:lineRule="auto"/>
        <w:ind w:left="0" w:firstLine="709"/>
        <w:jc w:val="both"/>
        <w:rPr>
          <w:iCs/>
          <w:szCs w:val="28"/>
        </w:rPr>
      </w:pPr>
      <w:r>
        <w:rPr>
          <w:szCs w:val="28"/>
        </w:rPr>
        <w:t xml:space="preserve">«2. </w:t>
      </w:r>
      <w:r>
        <w:rPr>
          <w:iCs/>
          <w:szCs w:val="28"/>
        </w:rPr>
        <w:t xml:space="preserve">Утвердить общий объем межбюджетных трансфертов, получаемых в бюджет муниципального округа из бюджетов других уровней, на 2025 год в сумме </w:t>
      </w:r>
      <w:r>
        <w:rPr>
          <w:b/>
          <w:iCs/>
          <w:szCs w:val="28"/>
        </w:rPr>
        <w:t>1 066 690,45526</w:t>
      </w:r>
      <w:r>
        <w:rPr>
          <w:iCs/>
          <w:szCs w:val="28"/>
        </w:rPr>
        <w:t xml:space="preserve"> тыс. рублей, на 2026 год - в сумме </w:t>
      </w:r>
      <w:r>
        <w:rPr>
          <w:b/>
          <w:iCs/>
          <w:szCs w:val="28"/>
        </w:rPr>
        <w:t>807 555,42520</w:t>
      </w:r>
      <w:r>
        <w:rPr>
          <w:iCs/>
          <w:szCs w:val="28"/>
        </w:rPr>
        <w:t xml:space="preserve"> тыс. рублей и на 2027 год - в сумме </w:t>
      </w:r>
      <w:r>
        <w:rPr>
          <w:b/>
          <w:iCs/>
          <w:szCs w:val="28"/>
        </w:rPr>
        <w:t xml:space="preserve">820 775,31395 </w:t>
      </w:r>
      <w:r>
        <w:rPr>
          <w:iCs/>
          <w:szCs w:val="28"/>
        </w:rPr>
        <w:t>тыс. рублей</w:t>
      </w:r>
      <w:proofErr w:type="gramStart"/>
      <w:r>
        <w:rPr>
          <w:iCs/>
          <w:szCs w:val="28"/>
        </w:rPr>
        <w:t>.»;</w:t>
      </w:r>
      <w:proofErr w:type="gramEnd"/>
    </w:p>
    <w:p w:rsidR="00561D9A" w:rsidRDefault="00972F4E">
      <w:pPr>
        <w:pStyle w:val="20"/>
        <w:widowControl w:val="0"/>
        <w:spacing w:before="240" w:after="0" w:line="240" w:lineRule="auto"/>
        <w:ind w:left="0" w:firstLine="709"/>
        <w:jc w:val="both"/>
        <w:rPr>
          <w:szCs w:val="28"/>
        </w:rPr>
      </w:pPr>
      <w:r>
        <w:rPr>
          <w:b/>
        </w:rPr>
        <w:t>1.3.</w:t>
      </w:r>
      <w:r>
        <w:t xml:space="preserve"> часть 6 статьи 3 утвердить в следующей редакции:</w:t>
      </w:r>
    </w:p>
    <w:p w:rsidR="00561D9A" w:rsidRDefault="00972F4E">
      <w:pPr>
        <w:pStyle w:val="af4"/>
        <w:spacing w:before="240"/>
        <w:rPr>
          <w:szCs w:val="28"/>
        </w:rPr>
      </w:pPr>
      <w:r>
        <w:rPr>
          <w:szCs w:val="28"/>
        </w:rPr>
        <w:t xml:space="preserve">«6. </w:t>
      </w:r>
      <w:proofErr w:type="gramStart"/>
      <w:r>
        <w:rPr>
          <w:szCs w:val="28"/>
        </w:rPr>
        <w:t xml:space="preserve">Утвердить общий объем средств муниципального дорожного фонда на 2025 год в сумме </w:t>
      </w:r>
      <w:r>
        <w:rPr>
          <w:b/>
          <w:szCs w:val="28"/>
        </w:rPr>
        <w:t>127 400,46888</w:t>
      </w:r>
      <w:r>
        <w:rPr>
          <w:szCs w:val="28"/>
        </w:rPr>
        <w:t xml:space="preserve"> тыс. рублей, на 2026 год - в сумме </w:t>
      </w:r>
      <w:r>
        <w:rPr>
          <w:b/>
          <w:szCs w:val="28"/>
        </w:rPr>
        <w:t>69 588,51207</w:t>
      </w:r>
      <w:r>
        <w:rPr>
          <w:szCs w:val="28"/>
        </w:rPr>
        <w:t xml:space="preserve"> тыс. рублей, на 2027 год - в сумме </w:t>
      </w:r>
      <w:r>
        <w:rPr>
          <w:b/>
          <w:szCs w:val="28"/>
        </w:rPr>
        <w:t xml:space="preserve">59 618,9 </w:t>
      </w:r>
      <w:r>
        <w:rPr>
          <w:szCs w:val="28"/>
        </w:rPr>
        <w:t>тыс. рублей, в том числе за счет дотации бюджету Юсьвинского муниципального округа на выравнивание бюджетной обеспеченности из бюджета субъекта Российской Федерации в 2025 году – 26 707,66713 тыс. рублей</w:t>
      </w:r>
      <w:proofErr w:type="gramEnd"/>
      <w:r>
        <w:rPr>
          <w:szCs w:val="28"/>
        </w:rPr>
        <w:t>, в 2026 году – 19 739,31207 тыс. рублей, в 2027 году – 9 312,5 тыс. рублей.</w:t>
      </w:r>
    </w:p>
    <w:p w:rsidR="00561D9A" w:rsidRDefault="00972F4E">
      <w:pPr>
        <w:pStyle w:val="30"/>
        <w:spacing w:before="24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распределение средств дорожного фонда муниципального округа на 2025 год и на плановый период 2026-2027 годов согласно Приложению 4 к настоящему решению</w:t>
      </w:r>
      <w:proofErr w:type="gramStart"/>
      <w:r>
        <w:rPr>
          <w:sz w:val="28"/>
          <w:szCs w:val="28"/>
        </w:rPr>
        <w:t>.»;</w:t>
      </w:r>
      <w:proofErr w:type="gramEnd"/>
    </w:p>
    <w:p w:rsidR="00561D9A" w:rsidRDefault="00972F4E">
      <w:pPr>
        <w:pStyle w:val="30"/>
        <w:spacing w:before="240" w:after="0"/>
        <w:ind w:left="0" w:firstLine="709"/>
        <w:jc w:val="both"/>
        <w:rPr>
          <w:rStyle w:val="FontStyle11"/>
          <w:sz w:val="28"/>
          <w:szCs w:val="28"/>
        </w:rPr>
      </w:pPr>
      <w:r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Приложения 1, 2, 4, 5 утвердить в новой прилагаемой редакции.</w:t>
      </w:r>
    </w:p>
    <w:p w:rsidR="00561D9A" w:rsidRDefault="00972F4E">
      <w:pPr>
        <w:pStyle w:val="30"/>
        <w:spacing w:before="240" w:after="0"/>
        <w:ind w:left="0" w:firstLine="709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 xml:space="preserve">2. </w:t>
      </w:r>
      <w:r>
        <w:rPr>
          <w:sz w:val="28"/>
          <w:szCs w:val="28"/>
        </w:rPr>
        <w:t xml:space="preserve">Опубликовать решение на официальном сайте муниципального образования </w:t>
      </w:r>
      <w:proofErr w:type="spellStart"/>
      <w:r>
        <w:rPr>
          <w:sz w:val="28"/>
          <w:szCs w:val="28"/>
        </w:rPr>
        <w:t>Юсьвинский</w:t>
      </w:r>
      <w:proofErr w:type="spellEnd"/>
      <w:r>
        <w:rPr>
          <w:sz w:val="28"/>
          <w:szCs w:val="28"/>
        </w:rPr>
        <w:t xml:space="preserve"> муниципальный округ Пермского края в информационно-коммуникационной сети «Интернет».</w:t>
      </w:r>
    </w:p>
    <w:p w:rsidR="00561D9A" w:rsidRDefault="00972F4E">
      <w:pPr>
        <w:pStyle w:val="af2"/>
        <w:spacing w:before="240"/>
        <w:ind w:firstLine="709"/>
        <w:jc w:val="both"/>
        <w:rPr>
          <w:szCs w:val="28"/>
        </w:rPr>
      </w:pPr>
      <w:r>
        <w:rPr>
          <w:rStyle w:val="FontStyle11"/>
          <w:sz w:val="28"/>
          <w:szCs w:val="28"/>
        </w:rPr>
        <w:t xml:space="preserve">3. </w:t>
      </w:r>
      <w:r>
        <w:rPr>
          <w:szCs w:val="28"/>
        </w:rPr>
        <w:t>Настоящее решение вступает в силу со дня его официального обнародования.</w:t>
      </w:r>
    </w:p>
    <w:p w:rsidR="00561D9A" w:rsidRDefault="00561D9A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961"/>
      </w:tblGrid>
      <w:tr w:rsidR="00561D9A" w:rsidTr="005F358D">
        <w:trPr>
          <w:trHeight w:val="135"/>
        </w:trPr>
        <w:tc>
          <w:tcPr>
            <w:tcW w:w="4678" w:type="dxa"/>
          </w:tcPr>
          <w:p w:rsidR="00561D9A" w:rsidRDefault="00972F4E" w:rsidP="005F358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Думы</w:t>
            </w:r>
          </w:p>
          <w:p w:rsidR="00561D9A" w:rsidRDefault="00972F4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  <w:p w:rsidR="00561D9A" w:rsidRDefault="00972F4E" w:rsidP="005F358D">
            <w:pPr>
              <w:pStyle w:val="ConsPlusNormal"/>
              <w:tabs>
                <w:tab w:val="right" w:pos="4597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О.И. Власова</w:t>
            </w:r>
          </w:p>
        </w:tc>
        <w:tc>
          <w:tcPr>
            <w:tcW w:w="4961" w:type="dxa"/>
          </w:tcPr>
          <w:p w:rsidR="00561D9A" w:rsidRDefault="00972F4E" w:rsidP="005F358D">
            <w:pPr>
              <w:pStyle w:val="ConsPlusNormal"/>
              <w:ind w:left="-108" w:right="-108" w:firstLine="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– </w:t>
            </w:r>
            <w:r w:rsidR="005F358D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Юсьвинского муниципального округа Пермского</w:t>
            </w:r>
            <w:r w:rsidR="005F3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</w:p>
          <w:p w:rsidR="00561D9A" w:rsidRDefault="00972F4E" w:rsidP="005F358D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="005F358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Н.Г. Никулин</w:t>
            </w:r>
          </w:p>
        </w:tc>
      </w:tr>
    </w:tbl>
    <w:p w:rsidR="00561D9A" w:rsidRDefault="00561D9A">
      <w:pPr>
        <w:jc w:val="both"/>
        <w:rPr>
          <w:sz w:val="28"/>
          <w:szCs w:val="28"/>
        </w:rPr>
      </w:pPr>
    </w:p>
    <w:sectPr w:rsidR="00561D9A" w:rsidSect="005F358D">
      <w:footerReference w:type="default" r:id="rId10"/>
      <w:headerReference w:type="first" r:id="rId11"/>
      <w:footerReference w:type="first" r:id="rId12"/>
      <w:pgSz w:w="11906" w:h="16838"/>
      <w:pgMar w:top="567" w:right="567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792" w:rsidRDefault="00A83792">
      <w:r>
        <w:separator/>
      </w:r>
    </w:p>
  </w:endnote>
  <w:endnote w:type="continuationSeparator" w:id="0">
    <w:p w:rsidR="00A83792" w:rsidRDefault="00A83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Times New Roman"/>
    <w:charset w:val="01"/>
    <w:family w:val="roman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D9A" w:rsidRDefault="00561D9A">
    <w:pPr>
      <w:pStyle w:val="a9"/>
      <w:jc w:val="center"/>
    </w:pPr>
  </w:p>
  <w:p w:rsidR="00561D9A" w:rsidRDefault="00561D9A">
    <w:pPr>
      <w:pStyle w:val="a9"/>
      <w:jc w:val="center"/>
    </w:pPr>
  </w:p>
  <w:p w:rsidR="00561D9A" w:rsidRDefault="00561D9A">
    <w:pPr>
      <w:pStyle w:val="a9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D9A" w:rsidRDefault="00561D9A">
    <w:pPr>
      <w:pStyle w:val="a9"/>
      <w:jc w:val="center"/>
    </w:pPr>
  </w:p>
  <w:p w:rsidR="00561D9A" w:rsidRDefault="00561D9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792" w:rsidRDefault="00A83792">
      <w:r>
        <w:separator/>
      </w:r>
    </w:p>
  </w:footnote>
  <w:footnote w:type="continuationSeparator" w:id="0">
    <w:p w:rsidR="00A83792" w:rsidRDefault="00A837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D9A" w:rsidRDefault="00972F4E">
    <w:pPr>
      <w:pStyle w:val="a7"/>
      <w:jc w:val="right"/>
    </w:pPr>
    <w: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3C29"/>
    <w:multiLevelType w:val="multilevel"/>
    <w:tmpl w:val="3E5A8A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12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97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7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17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9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36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144" w:hanging="1800"/>
      </w:pPr>
    </w:lvl>
  </w:abstractNum>
  <w:abstractNum w:abstractNumId="1">
    <w:nsid w:val="1C285F60"/>
    <w:multiLevelType w:val="multilevel"/>
    <w:tmpl w:val="6ADE36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4EF2364"/>
    <w:multiLevelType w:val="multilevel"/>
    <w:tmpl w:val="CCF0991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</w:rPr>
    </w:lvl>
    <w:lvl w:ilvl="1">
      <w:start w:val="1"/>
      <w:numFmt w:val="decimal"/>
      <w:pStyle w:val="a"/>
      <w:lvlText w:val="%1.%2."/>
      <w:lvlJc w:val="left"/>
      <w:pPr>
        <w:tabs>
          <w:tab w:val="num" w:pos="0"/>
        </w:tabs>
        <w:ind w:left="1429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b/>
      </w:rPr>
    </w:lvl>
  </w:abstractNum>
  <w:abstractNum w:abstractNumId="3">
    <w:nsid w:val="753C434C"/>
    <w:multiLevelType w:val="multilevel"/>
    <w:tmpl w:val="030A0E3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D9A"/>
    <w:rsid w:val="00561D9A"/>
    <w:rsid w:val="005F358D"/>
    <w:rsid w:val="00642A7F"/>
    <w:rsid w:val="00972F4E"/>
    <w:rsid w:val="00A8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825E8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Style11">
    <w:name w:val="Font Style11"/>
    <w:basedOn w:val="a1"/>
    <w:qFormat/>
    <w:rsid w:val="004825E8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1"/>
    <w:qFormat/>
    <w:rsid w:val="004825E8"/>
    <w:rPr>
      <w:rFonts w:ascii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с отступом 2 Знак"/>
    <w:basedOn w:val="a1"/>
    <w:link w:val="20"/>
    <w:qFormat/>
    <w:rsid w:val="00FF461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">
    <w:name w:val="Основной текст с отступом 3 Знак"/>
    <w:basedOn w:val="a1"/>
    <w:link w:val="30"/>
    <w:qFormat/>
    <w:rsid w:val="00FF461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Текст выноски Знак"/>
    <w:basedOn w:val="a1"/>
    <w:link w:val="a5"/>
    <w:uiPriority w:val="99"/>
    <w:semiHidden/>
    <w:qFormat/>
    <w:rsid w:val="008E36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1"/>
    <w:link w:val="a7"/>
    <w:uiPriority w:val="99"/>
    <w:qFormat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1"/>
    <w:link w:val="a9"/>
    <w:uiPriority w:val="99"/>
    <w:qFormat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2B19F3"/>
    <w:rPr>
      <w:color w:val="0000FF" w:themeColor="hyperlink"/>
      <w:u w:val="single"/>
    </w:rPr>
  </w:style>
  <w:style w:type="character" w:customStyle="1" w:styleId="ab">
    <w:name w:val="Подзаголовок Знак"/>
    <w:basedOn w:val="a1"/>
    <w:link w:val="ac"/>
    <w:qFormat/>
    <w:rsid w:val="00050F3F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d">
    <w:name w:val="Заголовок"/>
    <w:basedOn w:val="a0"/>
    <w:next w:val="ae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e">
    <w:name w:val="Body Text"/>
    <w:basedOn w:val="a0"/>
    <w:pPr>
      <w:spacing w:after="140" w:line="276" w:lineRule="auto"/>
    </w:pPr>
  </w:style>
  <w:style w:type="paragraph" w:styleId="af">
    <w:name w:val="List"/>
    <w:basedOn w:val="ae"/>
    <w:rPr>
      <w:rFonts w:cs="Lohit Devanagari"/>
    </w:rPr>
  </w:style>
  <w:style w:type="paragraph" w:styleId="af0">
    <w:name w:val="caption"/>
    <w:basedOn w:val="a0"/>
    <w:qFormat/>
    <w:pPr>
      <w:suppressLineNumbers/>
      <w:spacing w:before="120" w:after="120"/>
    </w:pPr>
    <w:rPr>
      <w:rFonts w:cs="Lohit Devanagari"/>
      <w:i/>
      <w:iCs/>
    </w:rPr>
  </w:style>
  <w:style w:type="paragraph" w:styleId="af1">
    <w:name w:val="index heading"/>
    <w:basedOn w:val="a0"/>
    <w:qFormat/>
    <w:pPr>
      <w:suppressLineNumbers/>
    </w:pPr>
    <w:rPr>
      <w:rFonts w:cs="Lohit Devanagari"/>
    </w:rPr>
  </w:style>
  <w:style w:type="paragraph" w:customStyle="1" w:styleId="Style2">
    <w:name w:val="Style2"/>
    <w:basedOn w:val="a0"/>
    <w:qFormat/>
    <w:rsid w:val="004825E8"/>
    <w:pPr>
      <w:spacing w:line="278" w:lineRule="exact"/>
      <w:ind w:firstLine="562"/>
      <w:jc w:val="both"/>
    </w:pPr>
  </w:style>
  <w:style w:type="paragraph" w:customStyle="1" w:styleId="ConsPlusTitle">
    <w:name w:val="ConsPlusTitle"/>
    <w:qFormat/>
    <w:rsid w:val="004825E8"/>
    <w:pPr>
      <w:widowControl w:val="0"/>
    </w:pPr>
    <w:rPr>
      <w:rFonts w:eastAsia="Times New Roman" w:cs="Calibri"/>
      <w:b/>
      <w:bCs/>
      <w:lang w:eastAsia="ru-RU"/>
    </w:rPr>
  </w:style>
  <w:style w:type="paragraph" w:styleId="af2">
    <w:name w:val="No Spacing"/>
    <w:uiPriority w:val="1"/>
    <w:qFormat/>
    <w:rsid w:val="004825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rsid w:val="00C939F9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Indent 2"/>
    <w:basedOn w:val="a0"/>
    <w:link w:val="2"/>
    <w:unhideWhenUsed/>
    <w:qFormat/>
    <w:rsid w:val="00FF4619"/>
    <w:pPr>
      <w:widowControl/>
      <w:spacing w:after="120" w:line="480" w:lineRule="auto"/>
      <w:ind w:left="283"/>
    </w:pPr>
    <w:rPr>
      <w:sz w:val="28"/>
    </w:rPr>
  </w:style>
  <w:style w:type="paragraph" w:styleId="30">
    <w:name w:val="Body Text Indent 3"/>
    <w:basedOn w:val="a0"/>
    <w:link w:val="3"/>
    <w:unhideWhenUsed/>
    <w:qFormat/>
    <w:rsid w:val="00FF4619"/>
    <w:pPr>
      <w:widowControl/>
      <w:spacing w:after="120"/>
      <w:ind w:left="283"/>
    </w:pPr>
    <w:rPr>
      <w:sz w:val="16"/>
      <w:szCs w:val="16"/>
    </w:rPr>
  </w:style>
  <w:style w:type="paragraph" w:styleId="af3">
    <w:name w:val="List Paragraph"/>
    <w:basedOn w:val="a0"/>
    <w:uiPriority w:val="34"/>
    <w:qFormat/>
    <w:rsid w:val="00FF4619"/>
    <w:pPr>
      <w:widowControl/>
      <w:ind w:left="720"/>
    </w:pPr>
    <w:rPr>
      <w:sz w:val="28"/>
    </w:rPr>
  </w:style>
  <w:style w:type="paragraph" w:customStyle="1" w:styleId="af4">
    <w:name w:val="Текст акта"/>
    <w:qFormat/>
    <w:rsid w:val="00FF4619"/>
    <w:pPr>
      <w:widowControl w:val="0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">
    <w:name w:val="Статья закона"/>
    <w:next w:val="af4"/>
    <w:autoRedefine/>
    <w:qFormat/>
    <w:rsid w:val="008D5AF1"/>
    <w:pPr>
      <w:keepNext/>
      <w:numPr>
        <w:ilvl w:val="1"/>
        <w:numId w:val="3"/>
      </w:numPr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qFormat/>
    <w:rsid w:val="00FF461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FF4619"/>
    <w:pPr>
      <w:widowControl w:val="0"/>
      <w:snapToGri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0"/>
    <w:link w:val="a4"/>
    <w:uiPriority w:val="99"/>
    <w:semiHidden/>
    <w:unhideWhenUsed/>
    <w:qFormat/>
    <w:rsid w:val="008E365B"/>
    <w:rPr>
      <w:rFonts w:ascii="Tahoma" w:hAnsi="Tahoma" w:cs="Tahoma"/>
      <w:sz w:val="16"/>
      <w:szCs w:val="16"/>
    </w:rPr>
  </w:style>
  <w:style w:type="paragraph" w:customStyle="1" w:styleId="af5">
    <w:name w:val="Колонтитул"/>
    <w:basedOn w:val="a0"/>
    <w:qFormat/>
  </w:style>
  <w:style w:type="paragraph" w:styleId="a7">
    <w:name w:val="header"/>
    <w:basedOn w:val="a0"/>
    <w:link w:val="a6"/>
    <w:uiPriority w:val="99"/>
    <w:unhideWhenUsed/>
    <w:rsid w:val="008E365B"/>
    <w:pPr>
      <w:tabs>
        <w:tab w:val="center" w:pos="4677"/>
        <w:tab w:val="right" w:pos="9355"/>
      </w:tabs>
    </w:pPr>
  </w:style>
  <w:style w:type="paragraph" w:styleId="a9">
    <w:name w:val="footer"/>
    <w:basedOn w:val="a0"/>
    <w:link w:val="a8"/>
    <w:uiPriority w:val="99"/>
    <w:unhideWhenUsed/>
    <w:rsid w:val="008E365B"/>
    <w:pPr>
      <w:tabs>
        <w:tab w:val="center" w:pos="4677"/>
        <w:tab w:val="right" w:pos="9355"/>
      </w:tabs>
    </w:pPr>
  </w:style>
  <w:style w:type="paragraph" w:styleId="ac">
    <w:name w:val="Subtitle"/>
    <w:basedOn w:val="a0"/>
    <w:next w:val="a0"/>
    <w:link w:val="ab"/>
    <w:qFormat/>
    <w:rsid w:val="00050F3F"/>
    <w:pPr>
      <w:widowControl/>
      <w:spacing w:after="60"/>
      <w:jc w:val="center"/>
      <w:outlineLvl w:val="1"/>
    </w:pPr>
    <w:rPr>
      <w:rFonts w:ascii="Cambria" w:hAnsi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471B4-5EF3-4D32-A1A0-ED9F56E8E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589</Words>
  <Characters>3361</Characters>
  <Application>Microsoft Office Word</Application>
  <DocSecurity>0</DocSecurity>
  <Lines>28</Lines>
  <Paragraphs>7</Paragraphs>
  <ScaleCrop>false</ScaleCrop>
  <Company>Microsoft</Company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dc:description/>
  <cp:lastModifiedBy>user</cp:lastModifiedBy>
  <cp:revision>7</cp:revision>
  <cp:lastPrinted>2025-09-05T09:07:00Z</cp:lastPrinted>
  <dcterms:created xsi:type="dcterms:W3CDTF">2025-09-02T07:08:00Z</dcterms:created>
  <dcterms:modified xsi:type="dcterms:W3CDTF">2025-09-08T10:15:00Z</dcterms:modified>
  <dc:language>ru-RU</dc:language>
</cp:coreProperties>
</file>